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50D2" w:rsidRPr="00CE7486" w:rsidRDefault="00CE7486" w:rsidP="00CE7486">
      <w:pPr>
        <w:jc w:val="center"/>
        <w:rPr>
          <w:sz w:val="36"/>
          <w:szCs w:val="36"/>
        </w:rPr>
      </w:pPr>
      <w:bookmarkStart w:id="0" w:name="_GoBack"/>
      <w:bookmarkEnd w:id="0"/>
      <w:r w:rsidRPr="00CE7486">
        <w:rPr>
          <w:rFonts w:ascii="Arial" w:eastAsia="Times New Roman" w:hAnsi="Arial" w:cs="Arial"/>
          <w:color w:val="014A7D"/>
          <w:sz w:val="32"/>
          <w:szCs w:val="32"/>
          <w:lang w:eastAsia="ru-RU"/>
        </w:rPr>
        <w:t>DHY28KSE</w:t>
      </w:r>
    </w:p>
    <w:tbl>
      <w:tblPr>
        <w:tblW w:w="9348" w:type="dxa"/>
        <w:tblBorders>
          <w:top w:val="single" w:sz="6" w:space="0" w:color="E5E5E5"/>
          <w:left w:val="single" w:sz="6" w:space="0" w:color="E5E5E5"/>
          <w:bottom w:val="single" w:sz="6" w:space="0" w:color="auto"/>
          <w:right w:val="single" w:sz="6" w:space="0" w:color="E5E5E5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0"/>
        <w:gridCol w:w="4678"/>
      </w:tblGrid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Model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DHY28KSE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Rated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Prime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kVA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*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25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Rated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Prime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kW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Max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Standby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kVA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*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28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Max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Standby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kW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22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Phase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Three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Voltage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230 / 400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Connection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Method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(s)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val="en-US"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val="en-US" w:eastAsia="ru-RU"/>
              </w:rPr>
              <w:t>2 x 230V/32A 1 x 230V/63A Busbar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Rated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Speed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(RPM)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1500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Frequency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Hz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50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Max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Continuous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Current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Amps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40 / 36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Power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Factor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Cosφ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0.8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Fuel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Type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Diesel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Fuel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Tank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Litres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93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Runtime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Hours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) @ 100%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Load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10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</w:pPr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  <w:t>Noise Level @ 1m 75% load (dB)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72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</w:pPr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  <w:t>Noise Level @ 7m 75% load (dB)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67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Hyundai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Diesel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Engine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Model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HY4102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Power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Output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kw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33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Displacement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(CC)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3800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No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of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Cylinders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4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Displacement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Litres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3.8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Recommended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Oil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Type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SAE 15W40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Oil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Capacity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Litres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7.5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Oil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Filter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Part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No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JX0814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Aspiration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Natural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Fuel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Regulation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/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Governor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System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Mechanical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Fuel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Consumption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(100%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Load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 [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Litres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]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9.3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Fuel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Filter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Part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No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CX0708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Cooling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Water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Alternator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Model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184F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Breakers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3P+N C63A 100mA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Brushless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Yes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Voltage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Regulation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AVR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Air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Filter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Part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No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K1317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Net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Weight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kg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870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Gross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Weight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kg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870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</w:pPr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  <w:t>Dimensions L x W x H (mm)</w:t>
            </w:r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2200 x 950 x 1250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</w:pPr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val="en-US" w:eastAsia="ru-RU"/>
              </w:rPr>
              <w:t>Battery System / Starting (V - Ah)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1 x 12V - 60Ah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ATS / MTS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Compatible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Yes</w:t>
            </w:r>
            <w:proofErr w:type="spellEnd"/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Control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Panel</w:t>
            </w:r>
            <w:proofErr w:type="spellEnd"/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ComAp</w:t>
            </w:r>
            <w:proofErr w:type="spellEnd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 xml:space="preserve"> MRS10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Accessories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-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Model</w:t>
            </w:r>
            <w:proofErr w:type="spellEnd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 xml:space="preserve"> EAN</w:t>
            </w:r>
          </w:p>
        </w:tc>
        <w:tc>
          <w:tcPr>
            <w:tcW w:w="4678" w:type="dxa"/>
            <w:shd w:val="clear" w:color="auto" w:fill="F0F0ED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700621496236</w:t>
            </w:r>
          </w:p>
        </w:tc>
      </w:tr>
      <w:tr w:rsidR="00CE7486" w:rsidRPr="00CE7486" w:rsidTr="00CE7486">
        <w:tc>
          <w:tcPr>
            <w:tcW w:w="4670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</w:pPr>
            <w:proofErr w:type="spellStart"/>
            <w:r w:rsidRPr="00CE7486">
              <w:rPr>
                <w:rFonts w:ascii="Arial" w:eastAsia="Times New Roman" w:hAnsi="Arial" w:cs="Arial"/>
                <w:b/>
                <w:bCs/>
                <w:color w:val="014A7D"/>
                <w:sz w:val="21"/>
                <w:szCs w:val="21"/>
                <w:lang w:eastAsia="ru-RU"/>
              </w:rPr>
              <w:t>Warranty</w:t>
            </w:r>
            <w:proofErr w:type="spellEnd"/>
          </w:p>
        </w:tc>
        <w:tc>
          <w:tcPr>
            <w:tcW w:w="4678" w:type="dxa"/>
            <w:shd w:val="clear" w:color="auto" w:fill="FFFFFF"/>
            <w:vAlign w:val="center"/>
            <w:hideMark/>
          </w:tcPr>
          <w:p w:rsidR="00CE7486" w:rsidRPr="00CE7486" w:rsidRDefault="00CE7486" w:rsidP="00CE7486">
            <w:pPr>
              <w:spacing w:after="0" w:line="276" w:lineRule="auto"/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</w:pPr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val="en-US" w:eastAsia="ru-RU"/>
              </w:rPr>
              <w:t xml:space="preserve">1 Year / 1000 Hours (can extended to 2 years, subject to standby use of 500 hours per year. </w:t>
            </w: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Terms</w:t>
            </w:r>
            <w:proofErr w:type="spellEnd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apply</w:t>
            </w:r>
            <w:proofErr w:type="spellEnd"/>
            <w:r w:rsidRPr="00CE7486">
              <w:rPr>
                <w:rFonts w:ascii="Arial" w:eastAsia="Times New Roman" w:hAnsi="Arial" w:cs="Arial"/>
                <w:color w:val="014A7D"/>
                <w:sz w:val="21"/>
                <w:szCs w:val="21"/>
                <w:lang w:eastAsia="ru-RU"/>
              </w:rPr>
              <w:t>*)</w:t>
            </w:r>
          </w:p>
        </w:tc>
      </w:tr>
    </w:tbl>
    <w:p w:rsidR="00CE7486" w:rsidRDefault="00CE7486"/>
    <w:sectPr w:rsidR="00CE7486" w:rsidSect="00CE74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486"/>
    <w:rsid w:val="000F50D2"/>
    <w:rsid w:val="00C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B66D"/>
  <w15:chartTrackingRefBased/>
  <w15:docId w15:val="{BE8B9ACB-EA23-49A2-BC74-9E202097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9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Мавлонов Жамшид Маннонович</dc:creator>
  <cp:keywords/>
  <dc:description/>
  <cp:lastModifiedBy>Мавлонов Жамшид Маннонович</cp:lastModifiedBy>
  <cp:revision>1</cp:revision>
  <dcterms:created xsi:type="dcterms:W3CDTF">2022-03-29T09:22:00Z</dcterms:created>
  <dcterms:modified xsi:type="dcterms:W3CDTF">2022-03-29T09:24:00Z</dcterms:modified>
</cp:coreProperties>
</file>